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Extraordinária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EXTRAORDINÁRIA a realizar-se no dia 28 de Novembro de 2024, (quinta feira)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de forma online pelo link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18"/>
            <w:szCs w:val="18"/>
            <w:highlight w:val="white"/>
            <w:u w:val="single"/>
            <w:rtl w:val="0"/>
          </w:rPr>
          <w:t xml:space="preserve">https://meet.google.com/nqy-tiri-nbr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jc w:val="both"/>
        <w:rPr>
          <w:rFonts w:ascii="Roboto" w:cs="Roboto" w:eastAsia="Roboto" w:hAnsi="Roboto"/>
          <w:color w:val="70757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Deliberação sobre a minuta do Plano Municipal de Cultura, para encaminhamento da 5ª Conferência Municipal de Cultura;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Deliberação sobre o regimento interno para a 5ª Conferência Municipal de Cultura de Taubaté.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25 de novembro de 2024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Convocação elaborada pelos conselheiros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Monique Reis Barreto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(representante da setorial de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Instituições Culturais Não-governamentais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Danillo Soledade Yared de Barros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(representante da 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Setorial de Música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Jonatan Augusto Gonçalves Cabral de Vasconcellos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(representante da setorial de trabalhadores da cultura),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Leandro Diego de Andrade (representante da setorial de Artes Visuais e Design),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Nathália Maria Novaes Victor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(representante do SEDINT) 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Ronaldo José Robles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(representante da Setorial de Empresas e Produtores Culturais); conforme previsto pelo Art. 6º inciso 2º do regimento interno do CMC.</w:t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-257161</wp:posOffset>
          </wp:positionV>
          <wp:extent cx="1428750" cy="962025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nqy-tiri-nb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sek3Wve/jgdL2l9ooAT/2yYSEg==">CgMxLjA4AHIhMWlfcVVHSWl3REpyXzdWYkhqaHpZbjNiYWFPM3FYREZE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